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56F" w:rsidRDefault="007D456F" w:rsidP="007D456F">
      <w:pPr>
        <w:pStyle w:val="ac"/>
      </w:pPr>
      <w:r>
        <w:rPr>
          <w:noProof/>
        </w:rPr>
        <w:drawing>
          <wp:inline distT="0" distB="0" distL="0" distR="0">
            <wp:extent cx="6022247" cy="9982200"/>
            <wp:effectExtent l="19050" t="0" r="0" b="0"/>
            <wp:docPr id="1" name="Рисунок 1" descr="C:\Users\Dasha\Desktop\scanner_20240125_20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sha\Desktop\scanner_20240125_205719.jpg"/>
                    <pic:cNvPicPr>
                      <a:picLocks noChangeAspect="1" noChangeArrowheads="1"/>
                    </pic:cNvPicPr>
                  </pic:nvPicPr>
                  <pic:blipFill>
                    <a:blip r:embed="rId7" cstate="print"/>
                    <a:srcRect/>
                    <a:stretch>
                      <a:fillRect/>
                    </a:stretch>
                  </pic:blipFill>
                  <pic:spPr bwMode="auto">
                    <a:xfrm>
                      <a:off x="0" y="0"/>
                      <a:ext cx="6022247" cy="9982200"/>
                    </a:xfrm>
                    <a:prstGeom prst="rect">
                      <a:avLst/>
                    </a:prstGeom>
                    <a:noFill/>
                    <a:ln w="9525">
                      <a:noFill/>
                      <a:miter lim="800000"/>
                      <a:headEnd/>
                      <a:tailEnd/>
                    </a:ln>
                  </pic:spPr>
                </pic:pic>
              </a:graphicData>
            </a:graphic>
          </wp:inline>
        </w:drawing>
      </w:r>
    </w:p>
    <w:p w:rsidR="007D456F" w:rsidRDefault="007D456F" w:rsidP="007D456F">
      <w:pPr>
        <w:pStyle w:val="ac"/>
      </w:pPr>
      <w:r>
        <w:rPr>
          <w:noProof/>
        </w:rPr>
        <w:lastRenderedPageBreak/>
        <w:drawing>
          <wp:inline distT="0" distB="0" distL="0" distR="0">
            <wp:extent cx="6249659" cy="9591675"/>
            <wp:effectExtent l="19050" t="0" r="0" b="0"/>
            <wp:docPr id="4" name="Рисунок 4" descr="C:\Users\Dasha\Desktop\scanner_20240125_20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sha\Desktop\scanner_20240125_205548.jpg"/>
                    <pic:cNvPicPr>
                      <a:picLocks noChangeAspect="1" noChangeArrowheads="1"/>
                    </pic:cNvPicPr>
                  </pic:nvPicPr>
                  <pic:blipFill>
                    <a:blip r:embed="rId8" cstate="print"/>
                    <a:srcRect/>
                    <a:stretch>
                      <a:fillRect/>
                    </a:stretch>
                  </pic:blipFill>
                  <pic:spPr bwMode="auto">
                    <a:xfrm>
                      <a:off x="0" y="0"/>
                      <a:ext cx="6249659" cy="9591675"/>
                    </a:xfrm>
                    <a:prstGeom prst="rect">
                      <a:avLst/>
                    </a:prstGeom>
                    <a:noFill/>
                    <a:ln w="9525">
                      <a:noFill/>
                      <a:miter lim="800000"/>
                      <a:headEnd/>
                      <a:tailEnd/>
                    </a:ln>
                  </pic:spPr>
                </pic:pic>
              </a:graphicData>
            </a:graphic>
          </wp:inline>
        </w:drawing>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lastRenderedPageBreak/>
        <w:t xml:space="preserve">- не </w:t>
      </w:r>
      <w:proofErr w:type="gramStart"/>
      <w:r w:rsidRPr="0044622A">
        <w:rPr>
          <w:rFonts w:ascii="Times New Roman" w:hAnsi="Times New Roman" w:cs="Times New Roman"/>
          <w:sz w:val="28"/>
          <w:szCs w:val="28"/>
        </w:rPr>
        <w:t>лишенное</w:t>
      </w:r>
      <w:proofErr w:type="gramEnd"/>
      <w:r w:rsidRPr="0044622A">
        <w:rPr>
          <w:rFonts w:ascii="Times New Roman" w:hAnsi="Times New Roman" w:cs="Times New Roman"/>
          <w:sz w:val="28"/>
          <w:szCs w:val="28"/>
        </w:rPr>
        <w:t xml:space="preserve"> права заниматься педагогической деятельностью в соответствии с вступившим в законную силу приговором суда;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 не имеющее или не имевшее судимости,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44622A">
        <w:rPr>
          <w:rFonts w:ascii="Times New Roman" w:hAnsi="Times New Roman" w:cs="Times New Roman"/>
          <w:sz w:val="28"/>
          <w:szCs w:val="28"/>
        </w:rPr>
        <w:t>нереабилитирующим</w:t>
      </w:r>
      <w:proofErr w:type="spellEnd"/>
      <w:r w:rsidRPr="0044622A">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не признанное недееспособным в установленном федеральным законом порядке;</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1.5. Учитель должен знать:</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 основные закономерности возрастного развития, стадии и кризисы </w:t>
      </w:r>
      <w:r w:rsidRPr="0044622A">
        <w:rPr>
          <w:rFonts w:ascii="Times New Roman" w:hAnsi="Times New Roman" w:cs="Times New Roman"/>
          <w:sz w:val="28"/>
          <w:szCs w:val="28"/>
        </w:rPr>
        <w:lastRenderedPageBreak/>
        <w:t>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 основы </w:t>
      </w:r>
      <w:proofErr w:type="spellStart"/>
      <w:r w:rsidRPr="0044622A">
        <w:rPr>
          <w:rFonts w:ascii="Times New Roman" w:hAnsi="Times New Roman" w:cs="Times New Roman"/>
          <w:sz w:val="28"/>
          <w:szCs w:val="28"/>
        </w:rPr>
        <w:t>психодидактики</w:t>
      </w:r>
      <w:proofErr w:type="spellEnd"/>
      <w:r w:rsidRPr="0044622A">
        <w:rPr>
          <w:rFonts w:ascii="Times New Roman" w:hAnsi="Times New Roman" w:cs="Times New Roman"/>
          <w:sz w:val="28"/>
          <w:szCs w:val="28"/>
        </w:rPr>
        <w:t>, поликультурного образования, закономерностей поведения в социальных сетях;</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пути достижения образовательных результатов и способы оценки результатов обучения;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 основы методики преподавания, основные принципы </w:t>
      </w:r>
      <w:proofErr w:type="spellStart"/>
      <w:r w:rsidRPr="0044622A">
        <w:rPr>
          <w:rFonts w:ascii="Times New Roman" w:hAnsi="Times New Roman" w:cs="Times New Roman"/>
          <w:sz w:val="28"/>
          <w:szCs w:val="28"/>
        </w:rPr>
        <w:t>деятельностного</w:t>
      </w:r>
      <w:proofErr w:type="spellEnd"/>
      <w:r w:rsidRPr="0044622A">
        <w:rPr>
          <w:rFonts w:ascii="Times New Roman" w:hAnsi="Times New Roman" w:cs="Times New Roman"/>
          <w:sz w:val="28"/>
          <w:szCs w:val="28"/>
        </w:rPr>
        <w:t xml:space="preserve"> подхода, виды и приемы современных педагогических технологий;</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рабочую программу и методику обучения по данному предмету;</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нормативные документы по вопросам обучения и воспитания детей и молодежи;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 </w:t>
      </w:r>
      <w:hyperlink r:id="rId9">
        <w:r w:rsidRPr="006E3241">
          <w:rPr>
            <w:rFonts w:ascii="Times New Roman" w:hAnsi="Times New Roman" w:cs="Times New Roman"/>
            <w:sz w:val="28"/>
            <w:szCs w:val="28"/>
          </w:rPr>
          <w:t>Конвенцию</w:t>
        </w:r>
      </w:hyperlink>
      <w:r w:rsidRPr="006E3241">
        <w:rPr>
          <w:rFonts w:ascii="Times New Roman" w:hAnsi="Times New Roman" w:cs="Times New Roman"/>
          <w:sz w:val="28"/>
          <w:szCs w:val="28"/>
        </w:rPr>
        <w:t xml:space="preserve"> </w:t>
      </w:r>
      <w:r w:rsidRPr="0044622A">
        <w:rPr>
          <w:rFonts w:ascii="Times New Roman" w:hAnsi="Times New Roman" w:cs="Times New Roman"/>
          <w:sz w:val="28"/>
          <w:szCs w:val="28"/>
        </w:rPr>
        <w:t>о правах ребенка;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трудовое законодательство;</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научное представление о результатах образования, путях их достижения и способах оценки;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 основы методики воспитательной работы, основные принципы </w:t>
      </w:r>
      <w:proofErr w:type="spellStart"/>
      <w:r w:rsidRPr="0044622A">
        <w:rPr>
          <w:rFonts w:ascii="Times New Roman" w:hAnsi="Times New Roman" w:cs="Times New Roman"/>
          <w:sz w:val="28"/>
          <w:szCs w:val="28"/>
        </w:rPr>
        <w:t>деятельностного</w:t>
      </w:r>
      <w:proofErr w:type="spellEnd"/>
      <w:r w:rsidRPr="0044622A">
        <w:rPr>
          <w:rFonts w:ascii="Times New Roman" w:hAnsi="Times New Roman" w:cs="Times New Roman"/>
          <w:sz w:val="28"/>
          <w:szCs w:val="28"/>
        </w:rPr>
        <w:t xml:space="preserve"> подхода, виды и приемы современных педагогических технологий;</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педагогические закономерности организации образовательного процесса;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законы развития личности и проявления личностных свойств, психологические законы периодизации и кризисов развития;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теорию и технологии учета возрастных особенностей, обучающихся;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основные закономерности семейных отношений, позволяющие эффективно работать с родительской общественностью;</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 основы психодиагностики и основные признаки отклонения в развитии </w:t>
      </w:r>
      <w:r w:rsidRPr="0044622A">
        <w:rPr>
          <w:rFonts w:ascii="Times New Roman" w:hAnsi="Times New Roman" w:cs="Times New Roman"/>
          <w:sz w:val="28"/>
          <w:szCs w:val="28"/>
        </w:rPr>
        <w:lastRenderedPageBreak/>
        <w:t>детей;</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социально-психологические особенности и закономерности развития детско-взрослых сообществ.</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1.6. Учителю запрещается: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оказывать платные образовательные услуги обучающимся в данной организации, если это приводит к конфликту интересов учителя;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10">
        <w:r w:rsidRPr="006E3241">
          <w:rPr>
            <w:rFonts w:ascii="Times New Roman" w:hAnsi="Times New Roman" w:cs="Times New Roman"/>
            <w:sz w:val="28"/>
            <w:szCs w:val="28"/>
          </w:rPr>
          <w:t>Конституции</w:t>
        </w:r>
      </w:hyperlink>
      <w:r w:rsidRPr="006E3241">
        <w:rPr>
          <w:rFonts w:ascii="Times New Roman" w:hAnsi="Times New Roman" w:cs="Times New Roman"/>
          <w:sz w:val="28"/>
          <w:szCs w:val="28"/>
        </w:rPr>
        <w:t xml:space="preserve"> </w:t>
      </w:r>
      <w:r w:rsidRPr="0044622A">
        <w:rPr>
          <w:rFonts w:ascii="Times New Roman" w:hAnsi="Times New Roman" w:cs="Times New Roman"/>
          <w:sz w:val="28"/>
          <w:szCs w:val="28"/>
        </w:rPr>
        <w:t>Российской Федерации.</w:t>
      </w:r>
    </w:p>
    <w:p w:rsidR="00542E9D" w:rsidRPr="0044622A" w:rsidRDefault="00542E9D" w:rsidP="0044622A">
      <w:pPr>
        <w:pStyle w:val="ConsPlusNormal"/>
        <w:jc w:val="both"/>
        <w:rPr>
          <w:rFonts w:ascii="Times New Roman" w:hAnsi="Times New Roman" w:cs="Times New Roman"/>
          <w:sz w:val="28"/>
          <w:szCs w:val="28"/>
        </w:rPr>
      </w:pPr>
    </w:p>
    <w:p w:rsidR="00542E9D" w:rsidRPr="0044622A" w:rsidRDefault="00542E9D" w:rsidP="0044622A">
      <w:pPr>
        <w:pStyle w:val="ConsPlusTitle"/>
        <w:jc w:val="center"/>
        <w:outlineLvl w:val="1"/>
        <w:rPr>
          <w:rFonts w:ascii="Times New Roman" w:hAnsi="Times New Roman" w:cs="Times New Roman"/>
          <w:sz w:val="28"/>
          <w:szCs w:val="28"/>
        </w:rPr>
      </w:pPr>
      <w:r w:rsidRPr="0044622A">
        <w:rPr>
          <w:rFonts w:ascii="Times New Roman" w:hAnsi="Times New Roman" w:cs="Times New Roman"/>
          <w:sz w:val="28"/>
          <w:szCs w:val="28"/>
        </w:rPr>
        <w:t>2. Должностные обязанности</w:t>
      </w:r>
    </w:p>
    <w:p w:rsidR="00542E9D" w:rsidRPr="0044622A" w:rsidRDefault="00542E9D" w:rsidP="0044622A">
      <w:pPr>
        <w:pStyle w:val="ConsPlusNormal"/>
        <w:jc w:val="both"/>
        <w:rPr>
          <w:rFonts w:ascii="Times New Roman" w:hAnsi="Times New Roman" w:cs="Times New Roman"/>
          <w:sz w:val="28"/>
          <w:szCs w:val="28"/>
        </w:rPr>
      </w:pP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На учителя возлагаются следующие должностные обязанности: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 Разработка и реализация программ учебных дисциплин в рамках основной общеобразовательной программы.</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2.3. 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2.4. Планирование и проведение учебных занятий.</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2.5. Систематический анализ эффективности учебных занятий и подходов к обучению.</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2.6. 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2.7. Формирование универсальных учебных действий.</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2.8. Формирование навыков, связанных с информационно-коммуникационными технологиями (далее - ИКТ).</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2.9. Формирование мотивации к обучению.</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2.10.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2.11. Регулирование поведения обучающихся для обеспечения безопасной образовательной среды.</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lastRenderedPageBreak/>
        <w:t>2.12. 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2.13. Постановка воспитательных целей, способствующих развитию обучающихся, независимо от их способностей и характера.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2.15. Проектирование и реализация воспитательных программ.</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2.16. Реализация воспитательных возможностей различных видов деятельности ребенка (учебной, игровой, трудовой, спортивной, художественной и т.д.).</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2.17. Проектирование ситуаций и событий, развивающих эмоционально-ценностную сферу ребенка (культуру переживаний и ценностные ориентации ребенка).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2.18. Помощь и поддержка в организации деятельности ученических органов самоуправления.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2.19. Создание, поддержание уклада, атмосферы и традиций жизни образовательной организации.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2.20.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2.21. 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2.23. Выявление в ходе наблюдения поведенческих и личностных проблем обучающихся, связанных с особенностями их развития.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2.25. Применение инструментария и методов диагностики и оценки показателей уровня и динамики развития ребенка.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2.26. </w:t>
      </w:r>
      <w:proofErr w:type="gramStart"/>
      <w:r w:rsidRPr="0044622A">
        <w:rPr>
          <w:rFonts w:ascii="Times New Roman" w:hAnsi="Times New Roman" w:cs="Times New Roman"/>
          <w:sz w:val="28"/>
          <w:szCs w:val="28"/>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44622A">
        <w:rPr>
          <w:rFonts w:ascii="Times New Roman" w:hAnsi="Times New Roman" w:cs="Times New Roman"/>
          <w:sz w:val="28"/>
          <w:szCs w:val="28"/>
        </w:rPr>
        <w:t>аутисты</w:t>
      </w:r>
      <w:proofErr w:type="spellEnd"/>
      <w:r w:rsidRPr="0044622A">
        <w:rPr>
          <w:rFonts w:ascii="Times New Roman" w:hAnsi="Times New Roman" w:cs="Times New Roman"/>
          <w:sz w:val="28"/>
          <w:szCs w:val="28"/>
        </w:rPr>
        <w:t xml:space="preserve">, дети с синдромом дефицита внимания и </w:t>
      </w:r>
      <w:proofErr w:type="spellStart"/>
      <w:r w:rsidRPr="0044622A">
        <w:rPr>
          <w:rFonts w:ascii="Times New Roman" w:hAnsi="Times New Roman" w:cs="Times New Roman"/>
          <w:sz w:val="28"/>
          <w:szCs w:val="28"/>
        </w:rPr>
        <w:t>гиперактивностью</w:t>
      </w:r>
      <w:proofErr w:type="spellEnd"/>
      <w:r w:rsidRPr="0044622A">
        <w:rPr>
          <w:rFonts w:ascii="Times New Roman" w:hAnsi="Times New Roman" w:cs="Times New Roman"/>
          <w:sz w:val="28"/>
          <w:szCs w:val="28"/>
        </w:rPr>
        <w:t xml:space="preserve"> и др.), дети с ограниченными возможностями здоровья, дети с девиациями поведения, дети с </w:t>
      </w:r>
      <w:r w:rsidRPr="0044622A">
        <w:rPr>
          <w:rFonts w:ascii="Times New Roman" w:hAnsi="Times New Roman" w:cs="Times New Roman"/>
          <w:sz w:val="28"/>
          <w:szCs w:val="28"/>
        </w:rPr>
        <w:lastRenderedPageBreak/>
        <w:t>зависимостью.</w:t>
      </w:r>
      <w:proofErr w:type="gramEnd"/>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2.27. Оказание адресной помощи обучающимся.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2.28. Взаимодействие с другими специалистами в рамках психолого-медико-педагогического консилиума.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2.30. Освоение и адекватное применение специальных технологий и методов, позволяющих проводить коррекционно-развивающую работу.</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2.31.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2.32.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2.33. Формирование системы регуляции поведения и деятельности обучающихся.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2.34. Подготовка исчерпывающего перечня документации при реализации основных общеобразовательных программ:</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 рабочей программы учебного предмета, учебного курса (в том числе </w:t>
      </w:r>
      <w:r w:rsidR="006E3241">
        <w:rPr>
          <w:rFonts w:ascii="Times New Roman" w:hAnsi="Times New Roman" w:cs="Times New Roman"/>
          <w:sz w:val="28"/>
          <w:szCs w:val="28"/>
        </w:rPr>
        <w:t>вне</w:t>
      </w:r>
      <w:r w:rsidRPr="0044622A">
        <w:rPr>
          <w:rFonts w:ascii="Times New Roman" w:hAnsi="Times New Roman" w:cs="Times New Roman"/>
          <w:sz w:val="28"/>
          <w:szCs w:val="28"/>
        </w:rPr>
        <w:t>урочной деятельности), учебного модуля;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журнала учета успеваемости;</w:t>
      </w:r>
    </w:p>
    <w:p w:rsidR="006E3241"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r w:rsidR="006E3241">
        <w:rPr>
          <w:rFonts w:ascii="Times New Roman" w:hAnsi="Times New Roman" w:cs="Times New Roman"/>
          <w:sz w:val="28"/>
          <w:szCs w:val="28"/>
        </w:rPr>
        <w:t>;</w:t>
      </w:r>
    </w:p>
    <w:p w:rsidR="00542E9D" w:rsidRPr="0044622A" w:rsidRDefault="006E3241" w:rsidP="0044622A">
      <w:pPr>
        <w:pStyle w:val="ConsPlusNormal"/>
        <w:ind w:firstLine="540"/>
        <w:jc w:val="both"/>
        <w:rPr>
          <w:rFonts w:ascii="Times New Roman" w:hAnsi="Times New Roman" w:cs="Times New Roman"/>
          <w:sz w:val="28"/>
          <w:szCs w:val="28"/>
        </w:rPr>
      </w:pPr>
      <w:r w:rsidRPr="007D456F">
        <w:rPr>
          <w:rFonts w:ascii="Times New Roman" w:hAnsi="Times New Roman" w:cs="Times New Roman"/>
          <w:sz w:val="28"/>
          <w:szCs w:val="28"/>
        </w:rPr>
        <w:t>- характеристики на обучающегося (по запросу)</w:t>
      </w:r>
      <w:r w:rsidR="00542E9D" w:rsidRPr="007D456F">
        <w:rPr>
          <w:rFonts w:ascii="Times New Roman" w:hAnsi="Times New Roman" w:cs="Times New Roman"/>
          <w:sz w:val="28"/>
          <w:szCs w:val="28"/>
        </w:rPr>
        <w:t>.</w:t>
      </w:r>
    </w:p>
    <w:p w:rsidR="00542E9D" w:rsidRPr="0044622A" w:rsidRDefault="00542E9D" w:rsidP="0044622A">
      <w:pPr>
        <w:pStyle w:val="ConsPlusNormal"/>
        <w:jc w:val="both"/>
        <w:rPr>
          <w:rFonts w:ascii="Times New Roman" w:hAnsi="Times New Roman" w:cs="Times New Roman"/>
          <w:sz w:val="28"/>
          <w:szCs w:val="28"/>
        </w:rPr>
      </w:pPr>
    </w:p>
    <w:p w:rsidR="00542E9D" w:rsidRPr="0044622A" w:rsidRDefault="00542E9D" w:rsidP="0044622A">
      <w:pPr>
        <w:pStyle w:val="ConsPlusTitle"/>
        <w:jc w:val="center"/>
        <w:outlineLvl w:val="1"/>
        <w:rPr>
          <w:rFonts w:ascii="Times New Roman" w:hAnsi="Times New Roman" w:cs="Times New Roman"/>
          <w:sz w:val="28"/>
          <w:szCs w:val="28"/>
        </w:rPr>
      </w:pPr>
      <w:r w:rsidRPr="0044622A">
        <w:rPr>
          <w:rFonts w:ascii="Times New Roman" w:hAnsi="Times New Roman" w:cs="Times New Roman"/>
          <w:sz w:val="28"/>
          <w:szCs w:val="28"/>
        </w:rPr>
        <w:t>3. Права</w:t>
      </w:r>
    </w:p>
    <w:p w:rsidR="00542E9D" w:rsidRPr="0044622A" w:rsidRDefault="00542E9D" w:rsidP="0044622A">
      <w:pPr>
        <w:pStyle w:val="ConsPlusNormal"/>
        <w:jc w:val="both"/>
        <w:rPr>
          <w:rFonts w:ascii="Times New Roman" w:hAnsi="Times New Roman" w:cs="Times New Roman"/>
          <w:sz w:val="28"/>
          <w:szCs w:val="28"/>
        </w:rPr>
      </w:pP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Учитель имеет право:</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3.1. На все предусмотренные законодательством Российской Федерации социальные гарантии, в том числе:</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на сокращенную продолжительность рабочего времени;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на досрочное назначение страховой пенсии по старости;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lastRenderedPageBreak/>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на предоставление жилого помещения специализированного жилищного фонда;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3.4. Знакомиться с проектами решений руководства образовательной организации, касающимися его деятельности.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3.5. Повышать свою профессиональную квалификацию.</w:t>
      </w:r>
    </w:p>
    <w:p w:rsidR="00542E9D" w:rsidRPr="0044622A" w:rsidRDefault="00542E9D" w:rsidP="0044622A">
      <w:pPr>
        <w:pStyle w:val="ConsPlusNormal"/>
        <w:jc w:val="both"/>
        <w:rPr>
          <w:rFonts w:ascii="Times New Roman" w:hAnsi="Times New Roman" w:cs="Times New Roman"/>
          <w:sz w:val="28"/>
          <w:szCs w:val="28"/>
        </w:rPr>
      </w:pPr>
    </w:p>
    <w:p w:rsidR="00542E9D" w:rsidRPr="0044622A" w:rsidRDefault="00542E9D" w:rsidP="0044622A">
      <w:pPr>
        <w:pStyle w:val="ConsPlusTitle"/>
        <w:jc w:val="center"/>
        <w:outlineLvl w:val="1"/>
        <w:rPr>
          <w:rFonts w:ascii="Times New Roman" w:hAnsi="Times New Roman" w:cs="Times New Roman"/>
          <w:sz w:val="28"/>
          <w:szCs w:val="28"/>
        </w:rPr>
      </w:pPr>
      <w:r w:rsidRPr="0044622A">
        <w:rPr>
          <w:rFonts w:ascii="Times New Roman" w:hAnsi="Times New Roman" w:cs="Times New Roman"/>
          <w:sz w:val="28"/>
          <w:szCs w:val="28"/>
        </w:rPr>
        <w:t>4. Ответственность</w:t>
      </w:r>
    </w:p>
    <w:p w:rsidR="00542E9D" w:rsidRPr="0044622A" w:rsidRDefault="00542E9D" w:rsidP="0044622A">
      <w:pPr>
        <w:pStyle w:val="ConsPlusNormal"/>
        <w:jc w:val="both"/>
        <w:rPr>
          <w:rFonts w:ascii="Times New Roman" w:hAnsi="Times New Roman" w:cs="Times New Roman"/>
          <w:sz w:val="28"/>
          <w:szCs w:val="28"/>
        </w:rPr>
      </w:pP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Учитель несет ответственность:</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rsidR="00542E9D" w:rsidRDefault="00542E9D" w:rsidP="0044622A">
      <w:pPr>
        <w:pStyle w:val="ConsPlusNormal"/>
        <w:ind w:firstLine="540"/>
        <w:jc w:val="both"/>
        <w:rPr>
          <w:rFonts w:ascii="Times New Roman" w:hAnsi="Times New Roman" w:cs="Times New Roman"/>
          <w:sz w:val="28"/>
          <w:szCs w:val="28"/>
        </w:rPr>
      </w:pPr>
    </w:p>
    <w:p w:rsidR="006E3241" w:rsidRDefault="006E3241" w:rsidP="0044622A">
      <w:pPr>
        <w:pStyle w:val="ConsPlusNormal"/>
        <w:ind w:firstLine="540"/>
        <w:jc w:val="both"/>
        <w:rPr>
          <w:rFonts w:ascii="Times New Roman" w:hAnsi="Times New Roman" w:cs="Times New Roman"/>
          <w:sz w:val="28"/>
          <w:szCs w:val="28"/>
        </w:rPr>
      </w:pPr>
    </w:p>
    <w:p w:rsidR="006E3241" w:rsidRDefault="006E3241" w:rsidP="0044622A">
      <w:pPr>
        <w:pStyle w:val="ConsPlusNormal"/>
        <w:ind w:firstLine="540"/>
        <w:jc w:val="both"/>
        <w:rPr>
          <w:rFonts w:ascii="Times New Roman" w:hAnsi="Times New Roman" w:cs="Times New Roman"/>
          <w:sz w:val="28"/>
          <w:szCs w:val="28"/>
        </w:rPr>
      </w:pPr>
    </w:p>
    <w:p w:rsidR="006E3241" w:rsidRPr="0044622A" w:rsidRDefault="006E3241" w:rsidP="006E3241">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_________________________</w:t>
      </w:r>
    </w:p>
    <w:p w:rsidR="00542E9D" w:rsidRPr="0044622A" w:rsidRDefault="00542E9D" w:rsidP="0044622A">
      <w:pPr>
        <w:pStyle w:val="ConsPlusNormal"/>
        <w:jc w:val="both"/>
        <w:rPr>
          <w:rFonts w:ascii="Times New Roman" w:hAnsi="Times New Roman" w:cs="Times New Roman"/>
          <w:sz w:val="28"/>
          <w:szCs w:val="28"/>
        </w:rPr>
      </w:pPr>
    </w:p>
    <w:p w:rsidR="00542E9D" w:rsidRPr="0044622A" w:rsidRDefault="00542E9D" w:rsidP="0044622A">
      <w:pPr>
        <w:pStyle w:val="ConsPlusNormal"/>
        <w:jc w:val="both"/>
        <w:rPr>
          <w:rFonts w:ascii="Times New Roman" w:hAnsi="Times New Roman" w:cs="Times New Roman"/>
          <w:sz w:val="28"/>
          <w:szCs w:val="28"/>
        </w:rPr>
      </w:pPr>
    </w:p>
    <w:p w:rsidR="00542E9D" w:rsidRDefault="00542E9D" w:rsidP="0044622A">
      <w:pPr>
        <w:pStyle w:val="ConsPlusNormal"/>
        <w:jc w:val="both"/>
        <w:rPr>
          <w:rFonts w:ascii="Times New Roman" w:hAnsi="Times New Roman" w:cs="Times New Roman"/>
          <w:sz w:val="28"/>
          <w:szCs w:val="28"/>
        </w:rPr>
      </w:pPr>
    </w:p>
    <w:p w:rsidR="006E3241" w:rsidRDefault="006E3241" w:rsidP="0044622A">
      <w:pPr>
        <w:pStyle w:val="ConsPlusNormal"/>
        <w:jc w:val="both"/>
        <w:rPr>
          <w:rFonts w:ascii="Times New Roman" w:hAnsi="Times New Roman" w:cs="Times New Roman"/>
          <w:sz w:val="28"/>
          <w:szCs w:val="28"/>
        </w:rPr>
      </w:pPr>
    </w:p>
    <w:p w:rsidR="006E3241" w:rsidRDefault="006E3241" w:rsidP="0044622A">
      <w:pPr>
        <w:pStyle w:val="ConsPlusNormal"/>
        <w:jc w:val="both"/>
        <w:rPr>
          <w:rFonts w:ascii="Times New Roman" w:hAnsi="Times New Roman" w:cs="Times New Roman"/>
          <w:sz w:val="28"/>
          <w:szCs w:val="28"/>
        </w:rPr>
      </w:pPr>
    </w:p>
    <w:p w:rsidR="007D456F" w:rsidRDefault="007D456F" w:rsidP="0044622A">
      <w:pPr>
        <w:pStyle w:val="ConsPlusNormal"/>
        <w:jc w:val="both"/>
        <w:rPr>
          <w:rFonts w:ascii="Times New Roman" w:hAnsi="Times New Roman" w:cs="Times New Roman"/>
          <w:sz w:val="28"/>
          <w:szCs w:val="28"/>
        </w:rPr>
      </w:pPr>
    </w:p>
    <w:p w:rsidR="006E3241" w:rsidRDefault="006E3241" w:rsidP="0044622A">
      <w:pPr>
        <w:pStyle w:val="ConsPlusNormal"/>
        <w:jc w:val="both"/>
        <w:rPr>
          <w:rFonts w:ascii="Times New Roman" w:hAnsi="Times New Roman" w:cs="Times New Roman"/>
          <w:sz w:val="28"/>
          <w:szCs w:val="28"/>
        </w:rPr>
      </w:pPr>
    </w:p>
    <w:p w:rsidR="007D456F" w:rsidRDefault="007D456F" w:rsidP="007D456F">
      <w:pPr>
        <w:pStyle w:val="ac"/>
      </w:pPr>
      <w:r>
        <w:rPr>
          <w:noProof/>
        </w:rPr>
        <w:lastRenderedPageBreak/>
        <w:drawing>
          <wp:inline distT="0" distB="0" distL="0" distR="0">
            <wp:extent cx="6238470" cy="9715500"/>
            <wp:effectExtent l="19050" t="0" r="0" b="0"/>
            <wp:docPr id="7" name="Рисунок 7" descr="C:\Users\Dasha\Desktop\scanner_20240125_20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sha\Desktop\scanner_20240125_205635.jpg"/>
                    <pic:cNvPicPr>
                      <a:picLocks noChangeAspect="1" noChangeArrowheads="1"/>
                    </pic:cNvPicPr>
                  </pic:nvPicPr>
                  <pic:blipFill>
                    <a:blip r:embed="rId11" cstate="print"/>
                    <a:srcRect/>
                    <a:stretch>
                      <a:fillRect/>
                    </a:stretch>
                  </pic:blipFill>
                  <pic:spPr bwMode="auto">
                    <a:xfrm>
                      <a:off x="0" y="0"/>
                      <a:ext cx="6238875" cy="9716130"/>
                    </a:xfrm>
                    <a:prstGeom prst="rect">
                      <a:avLst/>
                    </a:prstGeom>
                    <a:noFill/>
                    <a:ln w="9525">
                      <a:noFill/>
                      <a:miter lim="800000"/>
                      <a:headEnd/>
                      <a:tailEnd/>
                    </a:ln>
                  </pic:spPr>
                </pic:pic>
              </a:graphicData>
            </a:graphic>
          </wp:inline>
        </w:drawing>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lastRenderedPageBreak/>
        <w:t xml:space="preserve">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44622A">
        <w:rPr>
          <w:rFonts w:ascii="Times New Roman" w:hAnsi="Times New Roman" w:cs="Times New Roman"/>
          <w:sz w:val="28"/>
          <w:szCs w:val="28"/>
        </w:rPr>
        <w:t>нереабилитирующим</w:t>
      </w:r>
      <w:proofErr w:type="spellEnd"/>
      <w:r w:rsidRPr="0044622A">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не признанное недееспособным в установленном федеральным законом порядке;</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1.4. Учитель, осуществляющий функции классного руководителя, должен знать:</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приоритетные направления развития образовательной системы Российской Федерации;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законы и иные нормативные правовые акты, регламентирующие образовательную деятельность;</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 </w:t>
      </w:r>
      <w:hyperlink r:id="rId12">
        <w:r w:rsidRPr="00244AF4">
          <w:rPr>
            <w:rFonts w:ascii="Times New Roman" w:hAnsi="Times New Roman" w:cs="Times New Roman"/>
            <w:sz w:val="28"/>
            <w:szCs w:val="28"/>
          </w:rPr>
          <w:t>Конвенцию</w:t>
        </w:r>
      </w:hyperlink>
      <w:r w:rsidRPr="0044622A">
        <w:rPr>
          <w:rFonts w:ascii="Times New Roman" w:hAnsi="Times New Roman" w:cs="Times New Roman"/>
          <w:sz w:val="28"/>
          <w:szCs w:val="28"/>
        </w:rPr>
        <w:t xml:space="preserve"> о правах ребенка;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основы общетеоретических дисциплин в объеме, необходимом для решения педагогических, научно-методических и организационно-управленческих задач;</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педагогику, психологию, возрастную физиологию;</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школьную гигиену;</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lastRenderedPageBreak/>
        <w:t>- методику преподавания предмета;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программы и учебники по преподаваемому предмету;</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методику воспитательной работы;</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требования к оснащению и оборудованию учебных кабинетов и подсобных помещений к ним;</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средства обучения и их дидактические возможности;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основы научной организации труда;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нормативные документы по вопросам обучения и воспитания детей и молодежи;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теорию и методы управления образовательными системами;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 современные педагогические технологии продуктивного, дифференцированного обучения, реализации </w:t>
      </w:r>
      <w:proofErr w:type="spellStart"/>
      <w:r w:rsidRPr="0044622A">
        <w:rPr>
          <w:rFonts w:ascii="Times New Roman" w:hAnsi="Times New Roman" w:cs="Times New Roman"/>
          <w:sz w:val="28"/>
          <w:szCs w:val="28"/>
        </w:rPr>
        <w:t>компетентностного</w:t>
      </w:r>
      <w:proofErr w:type="spellEnd"/>
      <w:r w:rsidRPr="0044622A">
        <w:rPr>
          <w:rFonts w:ascii="Times New Roman" w:hAnsi="Times New Roman" w:cs="Times New Roman"/>
          <w:sz w:val="28"/>
          <w:szCs w:val="28"/>
        </w:rPr>
        <w:t xml:space="preserve"> подхода, развивающего обучения;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методы убеждения, аргументации своей позиции, установления контактов с обучающимися разного возраста, их родителями (законными представителями), коллегами по работе;</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технологии диагностики причин конфликтных ситуаций, их профилактики и разрешения;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основы экологии, экономики, социологии;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трудовое законодательство;</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основы работы с текстовыми редакторами, электронными таблицами, электронной почтой и браузерами, мультимедийным оборудованием;</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правила внутреннего трудового распорядка образовательной организации;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правила по охране труда и пожарной безопасности;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основы общей психологии, педагогической психологии, общей педагогики, физиологии детей и подростков;</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методы и навыки коммуникативного общения с обучающимися, социального психотренинга;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особенности воспитательной системы.</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1.5. Учителю, осуществляющему функции классного руководителя, запрещается: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оказывать платные образовательные услуги обучающимся в данной организации, если это приводит к конфликту интересов учителя, осуществляющего функции классного руководителя;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w:t>
      </w:r>
      <w:r w:rsidRPr="0044622A">
        <w:rPr>
          <w:rFonts w:ascii="Times New Roman" w:hAnsi="Times New Roman" w:cs="Times New Roman"/>
          <w:sz w:val="28"/>
          <w:szCs w:val="28"/>
        </w:rPr>
        <w:lastRenderedPageBreak/>
        <w:t xml:space="preserve">народов, а также для побуждения обучающихся к действиям, противоречащим </w:t>
      </w:r>
      <w:hyperlink r:id="rId13">
        <w:r w:rsidRPr="00244AF4">
          <w:rPr>
            <w:rFonts w:ascii="Times New Roman" w:hAnsi="Times New Roman" w:cs="Times New Roman"/>
            <w:sz w:val="28"/>
            <w:szCs w:val="28"/>
          </w:rPr>
          <w:t>Конституции</w:t>
        </w:r>
      </w:hyperlink>
      <w:r w:rsidRPr="0044622A">
        <w:rPr>
          <w:rFonts w:ascii="Times New Roman" w:hAnsi="Times New Roman" w:cs="Times New Roman"/>
          <w:sz w:val="28"/>
          <w:szCs w:val="28"/>
        </w:rPr>
        <w:t xml:space="preserve"> Российской Федерации.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1.6. Учитель, осуществляющий функции классного руководителя, назначается на должность и освобождается от нее приказом директора.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1.7. Задачи деятельности учителя, осуществляющего функции классного руководителя: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формирование и развитие коллектива класса;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формирование здорового образа жизни;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организация системы отношений через разнообразные формы воспитывающей деятельности коллектива класса;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защита прав и интересов обучающихся;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организация системной работы с обучающимися в классе;</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 </w:t>
      </w:r>
      <w:proofErr w:type="spellStart"/>
      <w:r w:rsidRPr="0044622A">
        <w:rPr>
          <w:rFonts w:ascii="Times New Roman" w:hAnsi="Times New Roman" w:cs="Times New Roman"/>
          <w:sz w:val="28"/>
          <w:szCs w:val="28"/>
        </w:rPr>
        <w:t>гуманизация</w:t>
      </w:r>
      <w:proofErr w:type="spellEnd"/>
      <w:r w:rsidRPr="0044622A">
        <w:rPr>
          <w:rFonts w:ascii="Times New Roman" w:hAnsi="Times New Roman" w:cs="Times New Roman"/>
          <w:sz w:val="28"/>
          <w:szCs w:val="28"/>
        </w:rPr>
        <w:t xml:space="preserve"> отношений между обучающимися, между обучающимися и педагогическими работниками;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формирование у обучающихся нравственных смыслов и духовных ориентиров;</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организация социально значимой, творческой деятельности обучающихся.</w:t>
      </w:r>
    </w:p>
    <w:p w:rsidR="00542E9D" w:rsidRPr="0044622A" w:rsidRDefault="00542E9D" w:rsidP="0044622A">
      <w:pPr>
        <w:pStyle w:val="ConsPlusNormal"/>
        <w:jc w:val="both"/>
        <w:rPr>
          <w:rFonts w:ascii="Times New Roman" w:hAnsi="Times New Roman" w:cs="Times New Roman"/>
          <w:sz w:val="28"/>
          <w:szCs w:val="28"/>
        </w:rPr>
      </w:pPr>
    </w:p>
    <w:p w:rsidR="00542E9D" w:rsidRPr="0044622A" w:rsidRDefault="00542E9D" w:rsidP="0044622A">
      <w:pPr>
        <w:pStyle w:val="ConsPlusTitle"/>
        <w:jc w:val="center"/>
        <w:outlineLvl w:val="1"/>
        <w:rPr>
          <w:rFonts w:ascii="Times New Roman" w:hAnsi="Times New Roman" w:cs="Times New Roman"/>
          <w:sz w:val="28"/>
          <w:szCs w:val="28"/>
        </w:rPr>
      </w:pPr>
      <w:r w:rsidRPr="0044622A">
        <w:rPr>
          <w:rFonts w:ascii="Times New Roman" w:hAnsi="Times New Roman" w:cs="Times New Roman"/>
          <w:sz w:val="28"/>
          <w:szCs w:val="28"/>
        </w:rPr>
        <w:t>2. Должностные обязанности</w:t>
      </w:r>
    </w:p>
    <w:p w:rsidR="00542E9D" w:rsidRPr="0044622A" w:rsidRDefault="00542E9D" w:rsidP="0044622A">
      <w:pPr>
        <w:pStyle w:val="ConsPlusNormal"/>
        <w:jc w:val="both"/>
        <w:rPr>
          <w:rFonts w:ascii="Times New Roman" w:hAnsi="Times New Roman" w:cs="Times New Roman"/>
          <w:sz w:val="28"/>
          <w:szCs w:val="28"/>
        </w:rPr>
      </w:pP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На учителя, осуществляющего функции классного руководителя, возлагаются следующие должностные обязанности: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 Осуществление обучения и воспитания обучающихся с учетом их психолого-физиологических особенностей и специфики преподаваемого предмета, способствование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2.2. Обоснованный выбор программ и учебно-методического обеспечения, включая цифровые образовательные ресурсы.</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2.3. Проведение учебных занятий,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2.4. Планирование и осуществление учебного процесса в соответствии с образовательной программой образовательного учреждения, разработка рабочей программы по предмету, курсу на основе примерных основных </w:t>
      </w:r>
      <w:r w:rsidRPr="0044622A">
        <w:rPr>
          <w:rFonts w:ascii="Times New Roman" w:hAnsi="Times New Roman" w:cs="Times New Roman"/>
          <w:sz w:val="28"/>
          <w:szCs w:val="28"/>
        </w:rPr>
        <w:lastRenderedPageBreak/>
        <w:t>общеобразовательных программ и обеспечение ее выполнения,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организация самостоятельной деятельности обучающихся, в том числе исследовательской, реализация проблемного обучения, осуществление связи обучения по предмету (курсу, программе) с практикой, обсуждение с обучающимися актуальных событий современности.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2.5. Обеспечение достижения и подтверждения обучающимися уровней образования (образовательных цензов).</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2.6. Оценка эффективности и результатов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2.7. Соблюдение прав и свобод обучающихся, поддержание учебной дисциплины, режима посещения занятий, уважая человеческое достоинство, честь и репутацию обучающихся.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2.8. Осуществление контрольно-оценочной деятельности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2.9. Внесение предложений по совершенствованию образовательного процесса в образовательном учреждении.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2.10. Участие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2.11. Обеспечение охраны жизни и здоровья обучающихся во время образовательного процесса.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2.12. Осуществление связи с родителями (законными представителями).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2.13. Выполнение правил по охране труда и пожарной безопасности.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2.14. 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2.15. Подготовка исчерпывающего перечня документации при реализации основных общеобразовательных программ:</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 рабочей программы учебного предмета, учебного курса (в том числе </w:t>
      </w:r>
      <w:r w:rsidR="00244AF4">
        <w:rPr>
          <w:rFonts w:ascii="Times New Roman" w:hAnsi="Times New Roman" w:cs="Times New Roman"/>
          <w:sz w:val="28"/>
          <w:szCs w:val="28"/>
        </w:rPr>
        <w:t>вне</w:t>
      </w:r>
      <w:r w:rsidRPr="0044622A">
        <w:rPr>
          <w:rFonts w:ascii="Times New Roman" w:hAnsi="Times New Roman" w:cs="Times New Roman"/>
          <w:sz w:val="28"/>
          <w:szCs w:val="28"/>
        </w:rPr>
        <w:t>урочной деятельности), учебного модуля;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журнала учета успеваемости;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плана воспитательной работы;</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характеристики на обучающегося (по запросу).</w:t>
      </w:r>
    </w:p>
    <w:p w:rsidR="00542E9D" w:rsidRPr="0044622A" w:rsidRDefault="00542E9D" w:rsidP="0044622A">
      <w:pPr>
        <w:pStyle w:val="ConsPlusNormal"/>
        <w:jc w:val="both"/>
        <w:rPr>
          <w:rFonts w:ascii="Times New Roman" w:hAnsi="Times New Roman" w:cs="Times New Roman"/>
          <w:sz w:val="28"/>
          <w:szCs w:val="28"/>
        </w:rPr>
      </w:pPr>
    </w:p>
    <w:p w:rsidR="00542E9D" w:rsidRPr="0044622A" w:rsidRDefault="00542E9D" w:rsidP="0044622A">
      <w:pPr>
        <w:pStyle w:val="ConsPlusTitle"/>
        <w:jc w:val="center"/>
        <w:outlineLvl w:val="1"/>
        <w:rPr>
          <w:rFonts w:ascii="Times New Roman" w:hAnsi="Times New Roman" w:cs="Times New Roman"/>
          <w:sz w:val="28"/>
          <w:szCs w:val="28"/>
        </w:rPr>
      </w:pPr>
      <w:r w:rsidRPr="0044622A">
        <w:rPr>
          <w:rFonts w:ascii="Times New Roman" w:hAnsi="Times New Roman" w:cs="Times New Roman"/>
          <w:sz w:val="28"/>
          <w:szCs w:val="28"/>
        </w:rPr>
        <w:t>3. Функции классного руководителя</w:t>
      </w:r>
    </w:p>
    <w:p w:rsidR="00542E9D" w:rsidRPr="0044622A" w:rsidRDefault="00542E9D" w:rsidP="0044622A">
      <w:pPr>
        <w:pStyle w:val="ConsPlusNormal"/>
        <w:jc w:val="both"/>
        <w:rPr>
          <w:rFonts w:ascii="Times New Roman" w:hAnsi="Times New Roman" w:cs="Times New Roman"/>
          <w:sz w:val="28"/>
          <w:szCs w:val="28"/>
        </w:rPr>
      </w:pP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3.1. Организационно-координирующие:</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обеспечение связи общеобразовательного учреждения с семьей;</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установление контактов с родителями (законными представителями) обучающихся, оказание им помощи в воспитании обучающихся (лично, через психолога, социального педагога, педагога дополнительного образования);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проведение консультаций, бесед с родителями (законными представителями) обучающихся;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взаимодействие с педагогическими работниками, а также учебно-вспомогательным персоналом общеобразовательного учреждения;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организация в классе образовательного процесса, оптимального для развития положительного потенциала личности обучающихся в рамках деятельности общешкольного коллектива;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организация воспитательной работы с</w:t>
      </w:r>
      <w:r w:rsidR="00244AF4">
        <w:rPr>
          <w:rFonts w:ascii="Times New Roman" w:hAnsi="Times New Roman" w:cs="Times New Roman"/>
          <w:sz w:val="28"/>
          <w:szCs w:val="28"/>
        </w:rPr>
        <w:t xml:space="preserve"> обучающимися через проведение «малых педсоветов»</w:t>
      </w:r>
      <w:r w:rsidRPr="0044622A">
        <w:rPr>
          <w:rFonts w:ascii="Times New Roman" w:hAnsi="Times New Roman" w:cs="Times New Roman"/>
          <w:sz w:val="28"/>
          <w:szCs w:val="28"/>
        </w:rPr>
        <w:t>, педагогических консилиумов, тематических и других мероприятий;</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стимулирование и учет разнообразной деятельности обучающихся, в том числе в системе дополнительного образования детей;</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взаимодействие с каждым обучающимся и коллективом класса в целом.</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3.2. Коммуникативные:</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регулирование межличностных отношений между обучающимися;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установление взаимодействия между педагогическими работниками и обучающимися;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содействие общему благоприятному психологическому климату в коллективе класса;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оказание помощи обучающимся в формировании коммуникативных качеств.</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3.3. Аналитико-прогностические:</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изучение индивидуальных особенностей обучающихся и динамики их развития;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определение состояния и перспектив развития коллектива класса.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3.4. Контрольные:</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контроль за успеваемостью каждого обучающегося;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контроль за посещаемостью учебных занятий обучающимися.</w:t>
      </w:r>
    </w:p>
    <w:p w:rsidR="00542E9D" w:rsidRPr="0044622A" w:rsidRDefault="00542E9D" w:rsidP="0044622A">
      <w:pPr>
        <w:pStyle w:val="ConsPlusNormal"/>
        <w:jc w:val="both"/>
        <w:rPr>
          <w:rFonts w:ascii="Times New Roman" w:hAnsi="Times New Roman" w:cs="Times New Roman"/>
          <w:sz w:val="28"/>
          <w:szCs w:val="28"/>
        </w:rPr>
      </w:pPr>
    </w:p>
    <w:p w:rsidR="00244AF4" w:rsidRDefault="00244AF4" w:rsidP="0044622A">
      <w:pPr>
        <w:pStyle w:val="ConsPlusTitle"/>
        <w:jc w:val="center"/>
        <w:outlineLvl w:val="1"/>
        <w:rPr>
          <w:rFonts w:ascii="Times New Roman" w:hAnsi="Times New Roman" w:cs="Times New Roman"/>
          <w:sz w:val="28"/>
          <w:szCs w:val="28"/>
        </w:rPr>
      </w:pPr>
    </w:p>
    <w:p w:rsidR="00244AF4" w:rsidRDefault="00244AF4" w:rsidP="0044622A">
      <w:pPr>
        <w:pStyle w:val="ConsPlusTitle"/>
        <w:jc w:val="center"/>
        <w:outlineLvl w:val="1"/>
        <w:rPr>
          <w:rFonts w:ascii="Times New Roman" w:hAnsi="Times New Roman" w:cs="Times New Roman"/>
          <w:sz w:val="28"/>
          <w:szCs w:val="28"/>
        </w:rPr>
      </w:pPr>
    </w:p>
    <w:p w:rsidR="00542E9D" w:rsidRPr="0044622A" w:rsidRDefault="00542E9D" w:rsidP="0044622A">
      <w:pPr>
        <w:pStyle w:val="ConsPlusTitle"/>
        <w:jc w:val="center"/>
        <w:outlineLvl w:val="1"/>
        <w:rPr>
          <w:rFonts w:ascii="Times New Roman" w:hAnsi="Times New Roman" w:cs="Times New Roman"/>
          <w:sz w:val="28"/>
          <w:szCs w:val="28"/>
        </w:rPr>
      </w:pPr>
      <w:r w:rsidRPr="0044622A">
        <w:rPr>
          <w:rFonts w:ascii="Times New Roman" w:hAnsi="Times New Roman" w:cs="Times New Roman"/>
          <w:sz w:val="28"/>
          <w:szCs w:val="28"/>
        </w:rPr>
        <w:t>4. Права</w:t>
      </w:r>
    </w:p>
    <w:p w:rsidR="00542E9D" w:rsidRPr="0044622A" w:rsidRDefault="00542E9D" w:rsidP="0044622A">
      <w:pPr>
        <w:pStyle w:val="ConsPlusNormal"/>
        <w:jc w:val="both"/>
        <w:rPr>
          <w:rFonts w:ascii="Times New Roman" w:hAnsi="Times New Roman" w:cs="Times New Roman"/>
          <w:sz w:val="28"/>
          <w:szCs w:val="28"/>
        </w:rPr>
      </w:pP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Учитель, осуществляющий функции классного руководителя, имеет право:</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xml:space="preserve">4.1. На все предусмотренные законодательством Российской Федерации </w:t>
      </w:r>
      <w:r w:rsidRPr="0044622A">
        <w:rPr>
          <w:rFonts w:ascii="Times New Roman" w:hAnsi="Times New Roman" w:cs="Times New Roman"/>
          <w:sz w:val="28"/>
          <w:szCs w:val="28"/>
        </w:rPr>
        <w:lastRenderedPageBreak/>
        <w:t>социальные гарантии, в том числе:</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на сокращенную продолжительность рабочего времени;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на досрочное назначение страховой пенсии по старости;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на вознаграждение за выполнение функций классного руководителя;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4.2. Знакомиться с проектами решений руководства, касающимися его деятельности.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4.3. По вопросам, находящимся в его компетенции, вносить на рассмотрение руководства предложения по улучшению деятельности организации и совершенствованию методов работы, а также варианты устранения имеющихся в деятельности организации недостатков.</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4.4. Запрашивать лично или по поручению руководства от структурных подразделений и специалистов информацию и документы, необходимые для выполнения своих должностных обязанностей.</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4.5. Привлекать специалистов к решению задач, возложенных на него с разрешения руководства.</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4.6. Требовать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 и т.д.</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4.7. Присутствовать на любых уроках и мероприятиях, проводимых учителями-предметниками в классе.</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4.8. Поощрять обучающихся в порядке, установленном организационными документами общеобразовательной организации.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4.9. Сотрудничать со специалистами социальных служб, медицинских организаций, инспекций по делам несовершеннолетних.</w:t>
      </w:r>
    </w:p>
    <w:p w:rsidR="00542E9D" w:rsidRPr="0044622A" w:rsidRDefault="00542E9D" w:rsidP="0044622A">
      <w:pPr>
        <w:pStyle w:val="ConsPlusNormal"/>
        <w:jc w:val="both"/>
        <w:rPr>
          <w:rFonts w:ascii="Times New Roman" w:hAnsi="Times New Roman" w:cs="Times New Roman"/>
          <w:sz w:val="28"/>
          <w:szCs w:val="28"/>
        </w:rPr>
      </w:pPr>
    </w:p>
    <w:p w:rsidR="00244AF4" w:rsidRDefault="00244AF4" w:rsidP="0044622A">
      <w:pPr>
        <w:pStyle w:val="ConsPlusTitle"/>
        <w:jc w:val="center"/>
        <w:outlineLvl w:val="1"/>
        <w:rPr>
          <w:rFonts w:ascii="Times New Roman" w:hAnsi="Times New Roman" w:cs="Times New Roman"/>
          <w:sz w:val="28"/>
          <w:szCs w:val="28"/>
        </w:rPr>
      </w:pPr>
    </w:p>
    <w:p w:rsidR="00244AF4" w:rsidRDefault="00244AF4" w:rsidP="0044622A">
      <w:pPr>
        <w:pStyle w:val="ConsPlusTitle"/>
        <w:jc w:val="center"/>
        <w:outlineLvl w:val="1"/>
        <w:rPr>
          <w:rFonts w:ascii="Times New Roman" w:hAnsi="Times New Roman" w:cs="Times New Roman"/>
          <w:sz w:val="28"/>
          <w:szCs w:val="28"/>
        </w:rPr>
      </w:pPr>
    </w:p>
    <w:p w:rsidR="00542E9D" w:rsidRPr="0044622A" w:rsidRDefault="00542E9D" w:rsidP="0044622A">
      <w:pPr>
        <w:pStyle w:val="ConsPlusTitle"/>
        <w:jc w:val="center"/>
        <w:outlineLvl w:val="1"/>
        <w:rPr>
          <w:rFonts w:ascii="Times New Roman" w:hAnsi="Times New Roman" w:cs="Times New Roman"/>
          <w:sz w:val="28"/>
          <w:szCs w:val="28"/>
        </w:rPr>
      </w:pPr>
      <w:r w:rsidRPr="0044622A">
        <w:rPr>
          <w:rFonts w:ascii="Times New Roman" w:hAnsi="Times New Roman" w:cs="Times New Roman"/>
          <w:sz w:val="28"/>
          <w:szCs w:val="28"/>
        </w:rPr>
        <w:t>5. Ответственность</w:t>
      </w:r>
    </w:p>
    <w:p w:rsidR="00542E9D" w:rsidRPr="0044622A" w:rsidRDefault="00542E9D" w:rsidP="0044622A">
      <w:pPr>
        <w:pStyle w:val="ConsPlusNormal"/>
        <w:jc w:val="both"/>
        <w:rPr>
          <w:rFonts w:ascii="Times New Roman" w:hAnsi="Times New Roman" w:cs="Times New Roman"/>
          <w:sz w:val="28"/>
          <w:szCs w:val="28"/>
        </w:rPr>
      </w:pP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Учитель, осуществляющий функции классного руководителя, несет ответственность:</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5.1. За нарушение Устава общеобразовательной организации.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lastRenderedPageBreak/>
        <w:t>5.2. За применение, в том числе однократное, методов воспитания, связанных с физическим и (или) психическим насилием над личностью обучающегося.</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5.3. 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трудовым законодательством Российской Федерации.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5.4. За правонарушения, совершенные в процессе осуществления своей деятельности, - в пределах, определенных административным, уголовным и гражданским законодательством Российской Федерации.</w:t>
      </w:r>
    </w:p>
    <w:p w:rsidR="00542E9D" w:rsidRPr="0044622A" w:rsidRDefault="00542E9D" w:rsidP="0044622A">
      <w:pPr>
        <w:pStyle w:val="ConsPlusNormal"/>
        <w:ind w:firstLine="540"/>
        <w:jc w:val="both"/>
        <w:rPr>
          <w:rFonts w:ascii="Times New Roman" w:hAnsi="Times New Roman" w:cs="Times New Roman"/>
          <w:sz w:val="28"/>
          <w:szCs w:val="28"/>
        </w:rPr>
      </w:pPr>
      <w:r w:rsidRPr="0044622A">
        <w:rPr>
          <w:rFonts w:ascii="Times New Roman" w:hAnsi="Times New Roman" w:cs="Times New Roman"/>
          <w:sz w:val="28"/>
          <w:szCs w:val="28"/>
        </w:rPr>
        <w:t>5.5. За причинение материального ущерба - в пределах, определенных трудовым и гражданским законодательством Российской Федерации.</w:t>
      </w:r>
    </w:p>
    <w:p w:rsidR="00542E9D" w:rsidRPr="0044622A" w:rsidRDefault="00542E9D" w:rsidP="0044622A">
      <w:pPr>
        <w:pStyle w:val="ConsPlusNormal"/>
        <w:ind w:firstLine="540"/>
        <w:jc w:val="both"/>
        <w:rPr>
          <w:rFonts w:ascii="Times New Roman" w:hAnsi="Times New Roman" w:cs="Times New Roman"/>
          <w:sz w:val="28"/>
          <w:szCs w:val="28"/>
        </w:rPr>
      </w:pPr>
    </w:p>
    <w:p w:rsidR="00542E9D" w:rsidRPr="0044622A" w:rsidRDefault="00542E9D" w:rsidP="0044622A">
      <w:pPr>
        <w:pStyle w:val="ConsPlusNormal"/>
        <w:jc w:val="both"/>
        <w:rPr>
          <w:rFonts w:ascii="Times New Roman" w:hAnsi="Times New Roman" w:cs="Times New Roman"/>
          <w:sz w:val="28"/>
          <w:szCs w:val="28"/>
        </w:rPr>
      </w:pPr>
    </w:p>
    <w:p w:rsidR="00542E9D" w:rsidRPr="0044622A" w:rsidRDefault="00542E9D" w:rsidP="0044622A">
      <w:pPr>
        <w:pStyle w:val="ConsPlusNormal"/>
        <w:jc w:val="both"/>
        <w:rPr>
          <w:rFonts w:ascii="Times New Roman" w:hAnsi="Times New Roman" w:cs="Times New Roman"/>
          <w:sz w:val="28"/>
          <w:szCs w:val="28"/>
        </w:rPr>
      </w:pPr>
    </w:p>
    <w:p w:rsidR="002875C9" w:rsidRPr="0044622A" w:rsidRDefault="00244AF4" w:rsidP="00244AF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__________________________</w:t>
      </w:r>
    </w:p>
    <w:sectPr w:rsidR="002875C9" w:rsidRPr="0044622A" w:rsidSect="00244AF4">
      <w:headerReference w:type="default" r:id="rId14"/>
      <w:pgSz w:w="11906" w:h="16838"/>
      <w:pgMar w:top="1134" w:right="567"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E4C" w:rsidRDefault="00B97E4C" w:rsidP="00244AF4">
      <w:pPr>
        <w:spacing w:after="0" w:line="240" w:lineRule="auto"/>
      </w:pPr>
      <w:r>
        <w:separator/>
      </w:r>
    </w:p>
  </w:endnote>
  <w:endnote w:type="continuationSeparator" w:id="0">
    <w:p w:rsidR="00B97E4C" w:rsidRDefault="00B97E4C" w:rsidP="00244A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E4C" w:rsidRDefault="00B97E4C" w:rsidP="00244AF4">
      <w:pPr>
        <w:spacing w:after="0" w:line="240" w:lineRule="auto"/>
      </w:pPr>
      <w:r>
        <w:separator/>
      </w:r>
    </w:p>
  </w:footnote>
  <w:footnote w:type="continuationSeparator" w:id="0">
    <w:p w:rsidR="00B97E4C" w:rsidRDefault="00B97E4C" w:rsidP="00244A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AF4" w:rsidRDefault="00244AF4">
    <w:pPr>
      <w:pStyle w:val="a7"/>
      <w:jc w:val="center"/>
    </w:pPr>
  </w:p>
  <w:p w:rsidR="00244AF4" w:rsidRDefault="00244AF4">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2B1F1A"/>
    <w:multiLevelType w:val="hybridMultilevel"/>
    <w:tmpl w:val="D18EF43C"/>
    <w:lvl w:ilvl="0" w:tplc="29726C94">
      <w:start w:val="1"/>
      <w:numFmt w:val="decimal"/>
      <w:lvlText w:val="%1."/>
      <w:lvlJc w:val="left"/>
      <w:pPr>
        <w:ind w:left="1699" w:hanging="99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542E9D"/>
    <w:rsid w:val="00197E78"/>
    <w:rsid w:val="00244AF4"/>
    <w:rsid w:val="002875C9"/>
    <w:rsid w:val="00366FAB"/>
    <w:rsid w:val="003A7F7E"/>
    <w:rsid w:val="0044622A"/>
    <w:rsid w:val="004E6AB1"/>
    <w:rsid w:val="00530619"/>
    <w:rsid w:val="00542E9D"/>
    <w:rsid w:val="006E3241"/>
    <w:rsid w:val="007216E8"/>
    <w:rsid w:val="00772C24"/>
    <w:rsid w:val="007D456F"/>
    <w:rsid w:val="008102A9"/>
    <w:rsid w:val="00850AD9"/>
    <w:rsid w:val="00897096"/>
    <w:rsid w:val="009F2C42"/>
    <w:rsid w:val="00B97E4C"/>
    <w:rsid w:val="00C84737"/>
    <w:rsid w:val="00C977E2"/>
    <w:rsid w:val="00DA698F"/>
    <w:rsid w:val="00E45C2A"/>
    <w:rsid w:val="00ED517F"/>
    <w:rsid w:val="00F0203A"/>
    <w:rsid w:val="00F703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22A"/>
    <w:pPr>
      <w:spacing w:after="200" w:line="276" w:lineRule="auto"/>
      <w:ind w:firstLine="0"/>
      <w:jc w:val="left"/>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42E9D"/>
    <w:pPr>
      <w:widowControl w:val="0"/>
      <w:autoSpaceDE w:val="0"/>
      <w:autoSpaceDN w:val="0"/>
      <w:ind w:firstLine="0"/>
      <w:jc w:val="left"/>
    </w:pPr>
    <w:rPr>
      <w:rFonts w:ascii="Calibri" w:eastAsiaTheme="minorEastAsia" w:hAnsi="Calibri" w:cs="Calibri"/>
      <w:lang w:eastAsia="ru-RU"/>
    </w:rPr>
  </w:style>
  <w:style w:type="paragraph" w:customStyle="1" w:styleId="ConsPlusNonformat">
    <w:name w:val="ConsPlusNonformat"/>
    <w:rsid w:val="00542E9D"/>
    <w:pPr>
      <w:widowControl w:val="0"/>
      <w:autoSpaceDE w:val="0"/>
      <w:autoSpaceDN w:val="0"/>
      <w:ind w:firstLine="0"/>
      <w:jc w:val="left"/>
    </w:pPr>
    <w:rPr>
      <w:rFonts w:ascii="Courier New" w:eastAsiaTheme="minorEastAsia" w:hAnsi="Courier New" w:cs="Courier New"/>
      <w:sz w:val="20"/>
      <w:lang w:eastAsia="ru-RU"/>
    </w:rPr>
  </w:style>
  <w:style w:type="paragraph" w:customStyle="1" w:styleId="ConsPlusTitle">
    <w:name w:val="ConsPlusTitle"/>
    <w:rsid w:val="00542E9D"/>
    <w:pPr>
      <w:widowControl w:val="0"/>
      <w:autoSpaceDE w:val="0"/>
      <w:autoSpaceDN w:val="0"/>
      <w:ind w:firstLine="0"/>
      <w:jc w:val="left"/>
    </w:pPr>
    <w:rPr>
      <w:rFonts w:ascii="Calibri" w:eastAsiaTheme="minorEastAsia" w:hAnsi="Calibri" w:cs="Calibri"/>
      <w:b/>
      <w:lang w:eastAsia="ru-RU"/>
    </w:rPr>
  </w:style>
  <w:style w:type="paragraph" w:customStyle="1" w:styleId="ConsPlusTitlePage">
    <w:name w:val="ConsPlusTitlePage"/>
    <w:rsid w:val="00542E9D"/>
    <w:pPr>
      <w:widowControl w:val="0"/>
      <w:autoSpaceDE w:val="0"/>
      <w:autoSpaceDN w:val="0"/>
      <w:ind w:firstLine="0"/>
      <w:jc w:val="left"/>
    </w:pPr>
    <w:rPr>
      <w:rFonts w:ascii="Tahoma" w:eastAsiaTheme="minorEastAsia" w:hAnsi="Tahoma" w:cs="Tahoma"/>
      <w:sz w:val="20"/>
      <w:lang w:eastAsia="ru-RU"/>
    </w:rPr>
  </w:style>
  <w:style w:type="paragraph" w:styleId="a3">
    <w:name w:val="Balloon Text"/>
    <w:basedOn w:val="a"/>
    <w:link w:val="a4"/>
    <w:uiPriority w:val="99"/>
    <w:semiHidden/>
    <w:unhideWhenUsed/>
    <w:rsid w:val="004462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622A"/>
    <w:rPr>
      <w:rFonts w:ascii="Tahoma" w:eastAsiaTheme="minorEastAsia" w:hAnsi="Tahoma" w:cs="Tahoma"/>
      <w:sz w:val="16"/>
      <w:szCs w:val="16"/>
      <w:lang w:eastAsia="ru-RU"/>
    </w:rPr>
  </w:style>
  <w:style w:type="paragraph" w:styleId="a5">
    <w:name w:val="List Paragraph"/>
    <w:basedOn w:val="a"/>
    <w:uiPriority w:val="34"/>
    <w:qFormat/>
    <w:rsid w:val="0044622A"/>
    <w:pPr>
      <w:ind w:left="720"/>
      <w:contextualSpacing/>
    </w:pPr>
    <w:rPr>
      <w:rFonts w:eastAsiaTheme="minorHAnsi"/>
      <w:lang w:eastAsia="en-US"/>
    </w:rPr>
  </w:style>
  <w:style w:type="character" w:styleId="a6">
    <w:name w:val="Hyperlink"/>
    <w:basedOn w:val="a0"/>
    <w:uiPriority w:val="99"/>
    <w:unhideWhenUsed/>
    <w:rsid w:val="0044622A"/>
    <w:rPr>
      <w:color w:val="0000FF" w:themeColor="hyperlink"/>
      <w:u w:val="single"/>
    </w:rPr>
  </w:style>
  <w:style w:type="paragraph" w:styleId="a7">
    <w:name w:val="header"/>
    <w:basedOn w:val="a"/>
    <w:link w:val="a8"/>
    <w:uiPriority w:val="99"/>
    <w:unhideWhenUsed/>
    <w:rsid w:val="00244AF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44AF4"/>
    <w:rPr>
      <w:rFonts w:eastAsiaTheme="minorEastAsia"/>
      <w:lang w:eastAsia="ru-RU"/>
    </w:rPr>
  </w:style>
  <w:style w:type="paragraph" w:styleId="a9">
    <w:name w:val="footer"/>
    <w:basedOn w:val="a"/>
    <w:link w:val="aa"/>
    <w:uiPriority w:val="99"/>
    <w:semiHidden/>
    <w:unhideWhenUsed/>
    <w:rsid w:val="00244AF4"/>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244AF4"/>
    <w:rPr>
      <w:rFonts w:eastAsiaTheme="minorEastAsia"/>
      <w:lang w:eastAsia="ru-RU"/>
    </w:rPr>
  </w:style>
  <w:style w:type="paragraph" w:customStyle="1" w:styleId="ParagraphStyle">
    <w:name w:val="Paragraph Style"/>
    <w:rsid w:val="008102A9"/>
    <w:pPr>
      <w:autoSpaceDE w:val="0"/>
      <w:autoSpaceDN w:val="0"/>
      <w:adjustRightInd w:val="0"/>
      <w:ind w:firstLine="0"/>
      <w:jc w:val="left"/>
    </w:pPr>
    <w:rPr>
      <w:rFonts w:ascii="Arial" w:hAnsi="Arial" w:cs="Arial"/>
      <w:sz w:val="24"/>
      <w:szCs w:val="24"/>
    </w:rPr>
  </w:style>
  <w:style w:type="paragraph" w:styleId="ab">
    <w:name w:val="No Spacing"/>
    <w:uiPriority w:val="1"/>
    <w:qFormat/>
    <w:rsid w:val="008102A9"/>
    <w:pPr>
      <w:ind w:firstLine="0"/>
      <w:jc w:val="left"/>
    </w:pPr>
    <w:rPr>
      <w:rFonts w:ascii="Times New Roman" w:eastAsia="Times New Roman" w:hAnsi="Times New Roman" w:cs="Times New Roman"/>
      <w:sz w:val="24"/>
      <w:szCs w:val="24"/>
      <w:lang w:eastAsia="ru-RU"/>
    </w:rPr>
  </w:style>
  <w:style w:type="paragraph" w:styleId="ac">
    <w:name w:val="Normal (Web)"/>
    <w:basedOn w:val="a"/>
    <w:uiPriority w:val="99"/>
    <w:semiHidden/>
    <w:unhideWhenUsed/>
    <w:rsid w:val="007D45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34890679">
      <w:bodyDiv w:val="1"/>
      <w:marLeft w:val="0"/>
      <w:marRight w:val="0"/>
      <w:marTop w:val="0"/>
      <w:marBottom w:val="0"/>
      <w:divBdr>
        <w:top w:val="none" w:sz="0" w:space="0" w:color="auto"/>
        <w:left w:val="none" w:sz="0" w:space="0" w:color="auto"/>
        <w:bottom w:val="none" w:sz="0" w:space="0" w:color="auto"/>
        <w:right w:val="none" w:sz="0" w:space="0" w:color="auto"/>
      </w:divBdr>
    </w:div>
    <w:div w:id="1918246762">
      <w:bodyDiv w:val="1"/>
      <w:marLeft w:val="0"/>
      <w:marRight w:val="0"/>
      <w:marTop w:val="0"/>
      <w:marBottom w:val="0"/>
      <w:divBdr>
        <w:top w:val="none" w:sz="0" w:space="0" w:color="auto"/>
        <w:left w:val="none" w:sz="0" w:space="0" w:color="auto"/>
        <w:bottom w:val="none" w:sz="0" w:space="0" w:color="auto"/>
        <w:right w:val="none" w:sz="0" w:space="0" w:color="auto"/>
      </w:divBdr>
    </w:div>
    <w:div w:id="197971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ogin.consultant.ru/link/?req=doc&amp;base=LAW&amp;n=2875"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login.consultant.ru/link/?req=doc&amp;base=LAW&amp;n=430621&amp;dst=10186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login.consultant.ru/link/?req=doc&amp;base=LAW&amp;n=2875" TargetMode="External"/><Relationship Id="rId4" Type="http://schemas.openxmlformats.org/officeDocument/2006/relationships/webSettings" Target="webSettings.xml"/><Relationship Id="rId9" Type="http://schemas.openxmlformats.org/officeDocument/2006/relationships/hyperlink" Target="https://login.consultant.ru/link/?req=doc&amp;base=LAW&amp;n=9959"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4104</Words>
  <Characters>23393</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Dasha</cp:lastModifiedBy>
  <cp:revision>5</cp:revision>
  <cp:lastPrinted>2024-01-24T06:26:00Z</cp:lastPrinted>
  <dcterms:created xsi:type="dcterms:W3CDTF">2024-01-24T06:13:00Z</dcterms:created>
  <dcterms:modified xsi:type="dcterms:W3CDTF">2024-01-25T12:21:00Z</dcterms:modified>
</cp:coreProperties>
</file>